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47796718" w14:textId="77777777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 w14:paraId="1774E00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 w14:paraId="79C2AC67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 w14:paraId="3C5CD90A" w14:textId="4A29E809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</w:t>
      </w:r>
      <w:r w:rsidR="00DE3569">
        <w:rPr>
          <w:rFonts w:ascii="Arial" w:hAnsi="Arial" w:eastAsia="Times New Roman" w:cs="Arial"/>
          <w:sz w:val="24"/>
          <w:szCs w:val="24"/>
          <w:lang w:eastAsia="hr-HR"/>
        </w:rPr>
        <w:t>Cehovska ulica 1</w:t>
      </w:r>
    </w:p>
    <w:p w:rsidRPr="002B6A05" w:rsidR="00797FF7" w:rsidP="0049749B" w:rsidRDefault="00797FF7" w14:paraId="50FF2495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 w14:paraId="672B3AB3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 w14:paraId="0DD95134" w14:textId="77777777">
        <w:trPr>
          <w:jc w:val="right"/>
        </w:trPr>
        <w:tc>
          <w:tcPr>
            <w:tcW w:w="4320" w:type="dxa"/>
          </w:tcPr>
          <w:p w:rsidRPr="002B6A05" w:rsidR="00340399" w:rsidP="00C50850" w:rsidRDefault="002F61DE" w14:paraId="0077C550" w14:textId="38CE5776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DE3569">
              <w:rPr>
                <w:rFonts w:ascii="Arial" w:hAnsi="Arial" w:cs="Arial"/>
              </w:rPr>
              <w:t>90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E2223B">
              <w:rPr>
                <w:rFonts w:ascii="Arial" w:hAnsi="Arial" w:cs="Arial"/>
              </w:rPr>
              <w:t>6</w:t>
            </w:r>
            <w:r w:rsidRPr="002B6A05" w:rsidR="00340399">
              <w:rPr>
                <w:rFonts w:ascii="Arial" w:hAnsi="Arial" w:cs="Arial"/>
              </w:rPr>
              <w:t>-</w:t>
            </w:r>
            <w:r w:rsidR="00093056">
              <w:rPr>
                <w:rFonts w:ascii="Arial" w:hAnsi="Arial" w:cs="Arial"/>
              </w:rPr>
              <w:t>14</w:t>
            </w:r>
          </w:p>
        </w:tc>
      </w:tr>
    </w:tbl>
    <w:p w:rsidRPr="002B6A05" w:rsidR="00340399" w:rsidP="00340399" w:rsidRDefault="00340399" w14:paraId="650CE1C6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 w14:paraId="3A3E62E0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 w14:paraId="066409CA" w14:textId="349DBE9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A249E3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A249E3">
        <w:rPr>
          <w:rFonts w:ascii="Arial" w:hAnsi="Arial" w:eastAsia="Times New Roman" w:cs="Arial"/>
          <w:sz w:val="24"/>
          <w:szCs w:val="24"/>
          <w:lang w:eastAsia="hr-HR"/>
        </w:rPr>
        <w:t>srpnja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E2223B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 w14:paraId="46D838C3" w14:textId="77777777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 w14:paraId="70067B63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 w14:paraId="43B86A0B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DE3569" w:rsidP="00F65D4C" w:rsidRDefault="00DE3569" w14:paraId="608EF3B4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name="_Hlk220929249" w:id="0"/>
      <w:bookmarkStart w:name="_Hlk228772239" w:id="1"/>
      <w:r>
        <w:rPr>
          <w:rFonts w:ascii="Arial" w:hAnsi="Arial" w:cs="Arial"/>
          <w:sz w:val="24"/>
          <w:szCs w:val="24"/>
        </w:rPr>
        <w:t>ITAS-PRVOMAJSKA d.d. IVANEC, Ivanec, Ivana Gorana Kovačića 14, OIB:</w:t>
      </w:r>
      <w:bookmarkEnd w:id="0"/>
      <w:r>
        <w:rPr>
          <w:rFonts w:ascii="Arial" w:hAnsi="Arial" w:cs="Arial"/>
          <w:sz w:val="24"/>
          <w:szCs w:val="24"/>
        </w:rPr>
        <w:t>78997564994</w:t>
      </w:r>
      <w:bookmarkEnd w:id="1"/>
    </w:p>
    <w:p w:rsidRPr="002B6A05" w:rsidR="00F65D4C" w:rsidP="00F65D4C" w:rsidRDefault="00F65D4C" w14:paraId="7E8BFE15" w14:textId="48B4F10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 w14:paraId="5B9F6DEE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 w14:paraId="0E491882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253DECEC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 w14:paraId="53B6EE5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 w14:paraId="2BE1E92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 w14:paraId="14B95DF3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 w14:paraId="2655E748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48966AE1" w14:textId="44C8149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A249E3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093056">
        <w:rPr>
          <w:rFonts w:ascii="Arial" w:hAnsi="Arial" w:eastAsia="Times New Roman" w:cs="Arial"/>
          <w:sz w:val="24"/>
          <w:szCs w:val="24"/>
          <w:lang w:eastAsia="hr-HR"/>
        </w:rPr>
        <w:t>00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 w14:paraId="4D8F1CA5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F65D4C" w:rsidP="00E4232A" w:rsidRDefault="00F65D4C" w14:paraId="064AB6CB" w14:textId="0C63B12F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  <w:r w:rsidRPr="004133B6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="00DE3569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5705A2">
        <w:rPr>
          <w:rFonts w:ascii="Arial" w:hAnsi="Arial" w:eastAsia="Times New Roman" w:cs="Arial"/>
          <w:sz w:val="24"/>
          <w:szCs w:val="24"/>
          <w:lang w:eastAsia="hr-HR"/>
        </w:rPr>
        <w:t xml:space="preserve"> Branko Kišiček</w:t>
      </w:r>
    </w:p>
    <w:p w:rsidRPr="004133B6" w:rsidR="004133B6" w:rsidP="00E4232A" w:rsidRDefault="004133B6" w14:paraId="7B533CD8" w14:textId="77777777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za Financijsku agenciju: nitko, dostava poziva uredna</w:t>
      </w:r>
    </w:p>
    <w:p w:rsidR="00F65D4C" w:rsidP="00F65D4C" w:rsidRDefault="00F65D4C" w14:paraId="43522607" w14:textId="1BE1DBA6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2B6A05" w:rsidR="0006491E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DE3569">
        <w:rPr>
          <w:rFonts w:ascii="Arial" w:hAnsi="Arial" w:eastAsia="Times New Roman" w:cs="Arial"/>
          <w:sz w:val="24"/>
          <w:szCs w:val="24"/>
          <w:lang w:eastAsia="hr-HR"/>
        </w:rPr>
        <w:t>Dragutin Varga</w:t>
      </w:r>
    </w:p>
    <w:p w:rsidRPr="002B6A05" w:rsidR="00467245" w:rsidP="00F65D4C" w:rsidRDefault="00467245" w14:paraId="06E99EA9" w14:textId="01C8FBC0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za vjerovnika RH: zastupnica po zakonu Jelena Knežević, zamjenica ŽDO Varaždin</w:t>
      </w:r>
    </w:p>
    <w:p w:rsidRPr="002B6A05" w:rsidR="00F65D4C" w:rsidP="00F65D4C" w:rsidRDefault="00F65D4C" w14:paraId="4189A240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 w14:paraId="58224492" w14:textId="033ED77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nije pristupio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Financijske agencije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F65D4C" w:rsidRDefault="00DD7F25" w14:paraId="35AD6E48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 w14:paraId="596C8072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 w14:paraId="32886969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 w14:paraId="3640AC60" w14:textId="77777777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 w14:paraId="6A21A06F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 w14:paraId="2714C00E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6218AAFB" w14:textId="0446FDEF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="00DE3569">
        <w:rPr>
          <w:rFonts w:ascii="Arial" w:hAnsi="Arial" w:cs="Arial"/>
          <w:sz w:val="24"/>
          <w:szCs w:val="24"/>
        </w:rPr>
        <w:t>ITAS-PRVOMAJSKA d.d. IVANEC, Ivanec, Ivana Gorana Kovačića 14, OIB:78997564994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 w14:paraId="67644D7A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DD7F25" w:rsidP="00F65D4C" w:rsidRDefault="00F65D4C" w14:paraId="0DFD298D" w14:textId="425C6A9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Direktor dužnika </w:t>
      </w:r>
      <w:r w:rsidR="00DE3569">
        <w:rPr>
          <w:rFonts w:ascii="Arial" w:hAnsi="Arial" w:eastAsia="Times New Roman" w:cs="Arial"/>
          <w:sz w:val="24"/>
          <w:szCs w:val="24"/>
          <w:lang w:eastAsia="hr-HR"/>
        </w:rPr>
        <w:t>Dragutin Varga</w:t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izjavljuje </w:t>
      </w:r>
      <w:r w:rsidR="0054691E">
        <w:rPr>
          <w:rFonts w:ascii="Arial" w:hAnsi="Arial" w:eastAsia="Times New Roman" w:cs="Arial"/>
          <w:sz w:val="24"/>
          <w:szCs w:val="24"/>
          <w:lang w:eastAsia="hr-HR"/>
        </w:rPr>
        <w:t xml:space="preserve">da je ugovor o kupoprodaji sa pravnom osobom Hidroelektra inženjering d.o.o. raskinut 23. lipnja 2026. budući da nije došlo do realizacije ugovorene kupoprodaje. U međuvremenu aktivno traži novog strateškog partnera te postoji dogovor sa jednom osobom s kojom bi se mogao postići dogovor u slijedećih oko desetak dana pa stoga predlaže daljnju prolongaciju otvaranja stečajnog postupka kako bi se namirili svi vjerovnici zbog kojih je nastupila blokada </w:t>
      </w:r>
      <w:r w:rsidR="00200167">
        <w:rPr>
          <w:rFonts w:ascii="Arial" w:hAnsi="Arial" w:eastAsia="Times New Roman" w:cs="Arial"/>
          <w:sz w:val="24"/>
          <w:szCs w:val="24"/>
          <w:lang w:eastAsia="hr-HR"/>
        </w:rPr>
        <w:t>računa</w:t>
      </w:r>
      <w:r w:rsidR="0054691E">
        <w:rPr>
          <w:rFonts w:ascii="Arial" w:hAnsi="Arial" w:eastAsia="Times New Roman" w:cs="Arial"/>
          <w:sz w:val="24"/>
          <w:szCs w:val="24"/>
          <w:lang w:eastAsia="hr-HR"/>
        </w:rPr>
        <w:t xml:space="preserve"> dužnika. Na pitanje suda da li je u međuvremenu bilo kakvih </w:t>
      </w:r>
      <w:r w:rsidR="00200167">
        <w:rPr>
          <w:rFonts w:ascii="Arial" w:hAnsi="Arial" w:eastAsia="Times New Roman" w:cs="Arial"/>
          <w:sz w:val="24"/>
          <w:szCs w:val="24"/>
          <w:lang w:eastAsia="hr-HR"/>
        </w:rPr>
        <w:t>raspolaganja</w:t>
      </w:r>
      <w:r w:rsidR="0054691E">
        <w:rPr>
          <w:rFonts w:ascii="Arial" w:hAnsi="Arial" w:eastAsia="Times New Roman" w:cs="Arial"/>
          <w:sz w:val="24"/>
          <w:szCs w:val="24"/>
          <w:lang w:eastAsia="hr-HR"/>
        </w:rPr>
        <w:t xml:space="preserve"> sa </w:t>
      </w:r>
      <w:r w:rsidR="0054691E">
        <w:rPr>
          <w:rFonts w:ascii="Arial" w:hAnsi="Arial" w:eastAsia="Times New Roman" w:cs="Arial"/>
          <w:sz w:val="24"/>
          <w:szCs w:val="24"/>
          <w:lang w:eastAsia="hr-HR"/>
        </w:rPr>
        <w:lastRenderedPageBreak/>
        <w:t>imovinom dužnika direktor dužnika izjavljuje da nikakvog raspolaganje imovinom nije bilo.</w:t>
      </w:r>
    </w:p>
    <w:p w:rsidR="0054691E" w:rsidP="00F65D4C" w:rsidRDefault="0054691E" w14:paraId="0B5558B0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54691E" w:rsidP="00F65D4C" w:rsidRDefault="0054691E" w14:paraId="2E5DF235" w14:textId="21AFA15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Predlagatelj Branko Kišićek izjavljuje da i nadalje ostaje kod prijedloga za otvaranje stečajnog postupka </w:t>
      </w:r>
      <w:r w:rsidR="00200167">
        <w:rPr>
          <w:rFonts w:ascii="Arial" w:hAnsi="Arial" w:eastAsia="Times New Roman" w:cs="Arial"/>
          <w:sz w:val="24"/>
          <w:szCs w:val="24"/>
          <w:lang w:eastAsia="hr-HR"/>
        </w:rPr>
        <w:t xml:space="preserve">te i da je suglasan da se još kratko vrijeme sačeka sa otvaranjem stečajnog postupka, a kako je to predložio direktor dužnika te i ujedno potvrđuje da i on aktivno prati stanje imovine dužnika te i prema njegovom saznanju nikakvog raspolaganje imovinom nije bilo. </w:t>
      </w:r>
    </w:p>
    <w:p w:rsidRPr="002B6A05" w:rsidR="00DD7F25" w:rsidP="00F65D4C" w:rsidRDefault="00DD7F25" w14:paraId="442FACBC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DD7F25" w14:paraId="215DF256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CB3ACA" w:rsidR="00DD7F25" w:rsidP="00F65D4C" w:rsidRDefault="00DD7F25" w14:paraId="2C268105" w14:textId="099A165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B3ACA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CB3ACA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CB3ACA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CB3ACA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CB3ACA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CB3ACA" w:rsidR="00093056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CB3ACA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CB3ACA" w:rsidR="00093056">
        <w:rPr>
          <w:rFonts w:ascii="Arial" w:hAnsi="Arial" w:eastAsia="Times New Roman" w:cs="Arial"/>
          <w:sz w:val="24"/>
          <w:szCs w:val="24"/>
          <w:lang w:eastAsia="hr-HR"/>
        </w:rPr>
        <w:t>srpnja</w:t>
      </w:r>
      <w:r w:rsidRPr="00CB3AC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B3ACA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CB3ACA" w:rsidR="00E2223B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CB3ACA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CB3ACA" w:rsidR="00CB3ACA">
        <w:rPr>
          <w:rFonts w:ascii="Arial" w:hAnsi="Arial" w:eastAsia="Times New Roman" w:cs="Arial"/>
          <w:sz w:val="24"/>
          <w:szCs w:val="24"/>
          <w:lang w:eastAsia="hr-HR"/>
        </w:rPr>
        <w:t>1.491.687,65</w:t>
      </w:r>
      <w:r w:rsidRPr="00CB3AC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B3ACA" w:rsidR="005A3BB9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CB3ACA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CB3ACA" w:rsidR="00926157" w:rsidP="00F65D4C" w:rsidRDefault="00926157" w14:paraId="5C3063FF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27CA9F37" w14:textId="7CC73EB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 w14:paraId="234AC086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 w14:paraId="05C8895C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 w14:paraId="794A3621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F65D4C" w:rsidP="00F65D4C" w:rsidRDefault="00F65D4C" w14:paraId="2F0B9A88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693926" w:rsidP="009B7D38" w:rsidRDefault="009B7D38" w14:paraId="4026C554" w14:textId="4D7FF0E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Današnje ročište se odgađa, a slijedeće se zakazuje za</w:t>
      </w:r>
    </w:p>
    <w:p w:rsidR="009B7D38" w:rsidP="00693926" w:rsidRDefault="009B7D38" w14:paraId="1F3F077A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9B7D38" w:rsidP="009B7D38" w:rsidRDefault="009B7D38" w14:paraId="3A5DAF6D" w14:textId="2B9F292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14. srpnja 2026. u 9,00 sati.</w:t>
      </w:r>
    </w:p>
    <w:p w:rsidRPr="002B6A05" w:rsidR="00693926" w:rsidP="00F65D4C" w:rsidRDefault="00693926" w14:paraId="2A6CF7D7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 w14:paraId="316CC228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 w14:paraId="34614436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 w14:paraId="128290A1" w14:textId="2C9D726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CB3ACA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9B7D38">
        <w:rPr>
          <w:rFonts w:ascii="Arial" w:hAnsi="Arial" w:eastAsia="Times New Roman" w:cs="Arial"/>
          <w:sz w:val="24"/>
          <w:szCs w:val="24"/>
          <w:lang w:eastAsia="hr-HR"/>
        </w:rPr>
        <w:t>15 sati.</w:t>
      </w:r>
    </w:p>
    <w:p w:rsidRPr="002B6A05" w:rsidR="00F65D4C" w:rsidP="00F65D4C" w:rsidRDefault="00F65D4C" w14:paraId="35F32F2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 w14:paraId="4D63D922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 w14:paraId="0A8DC685" w14:textId="7777777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 w14:paraId="6D118AE9" w14:textId="77777777">
        <w:tc>
          <w:tcPr>
            <w:tcW w:w="3095" w:type="dxa"/>
            <w:shd w:val="clear" w:color="auto" w:fill="auto"/>
          </w:tcPr>
          <w:p w:rsidRPr="002B6A05" w:rsidR="00797FF7" w:rsidP="00797FF7" w:rsidRDefault="00797FF7" w14:paraId="7C0595A2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 w14:paraId="7D4A6654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 w14:paraId="2A4495BC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 w14:paraId="24311275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099DDF16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0883F489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4948DF52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0BAC256F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6624C23A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 w14:paraId="2B3C2009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 w14:paraId="3CA5C180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3DFD293C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3423C58E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5B5E9B7F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578038D8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 w14:paraId="550B01AE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 w14:paraId="224C65ED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15330" w:rsidP="00501147" w:rsidRDefault="00515330" w14:paraId="24233B69" w14:textId="77777777">
      <w:pPr>
        <w:spacing w:after="0" w:line="240" w:lineRule="auto"/>
      </w:pPr>
      <w:r>
        <w:separator/>
      </w:r>
    </w:p>
  </w:endnote>
  <w:endnote w:type="continuationSeparator" w:id="0">
    <w:p w:rsidR="00515330" w:rsidP="00501147" w:rsidRDefault="00515330" w14:paraId="17B1E2D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15330" w:rsidP="00501147" w:rsidRDefault="00515330" w14:paraId="2D1C4F46" w14:textId="77777777">
      <w:pPr>
        <w:spacing w:after="0" w:line="240" w:lineRule="auto"/>
      </w:pPr>
      <w:r>
        <w:separator/>
      </w:r>
    </w:p>
  </w:footnote>
  <w:footnote w:type="continuationSeparator" w:id="0">
    <w:p w:rsidR="00515330" w:rsidP="00501147" w:rsidRDefault="00515330" w14:paraId="2C4807E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 w14:paraId="221B5679" w14:textId="7D7ECE30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9B7D38">
      <w:rPr>
        <w:rFonts w:ascii="Arial" w:hAnsi="Arial" w:cs="Arial"/>
        <w:noProof/>
        <w:sz w:val="24"/>
        <w:szCs w:val="24"/>
      </w:rPr>
      <w:t>Poslovni broj: St-90/2026-14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 w14:paraId="0DD1154F" w14:textId="7777777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A26030">
      <w:rPr>
        <w:rFonts w:ascii="Arial" w:hAnsi="Arial" w:cs="Arial"/>
        <w:noProof/>
        <w:sz w:val="24"/>
        <w:szCs w:val="24"/>
      </w:rPr>
      <w:t>3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 w14:paraId="292B37C4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 w14:paraId="7A07194A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212"/>
    <w:rsid w:val="00012D8D"/>
    <w:rsid w:val="00015867"/>
    <w:rsid w:val="0004207D"/>
    <w:rsid w:val="000640FB"/>
    <w:rsid w:val="0006491E"/>
    <w:rsid w:val="000658BC"/>
    <w:rsid w:val="00077B21"/>
    <w:rsid w:val="00082860"/>
    <w:rsid w:val="0008663B"/>
    <w:rsid w:val="00086802"/>
    <w:rsid w:val="00087C43"/>
    <w:rsid w:val="00093056"/>
    <w:rsid w:val="000B6F54"/>
    <w:rsid w:val="000C07B1"/>
    <w:rsid w:val="0010690A"/>
    <w:rsid w:val="00126B4E"/>
    <w:rsid w:val="00164105"/>
    <w:rsid w:val="00194888"/>
    <w:rsid w:val="001B70EC"/>
    <w:rsid w:val="001C68C4"/>
    <w:rsid w:val="001D5D3B"/>
    <w:rsid w:val="001F6DF0"/>
    <w:rsid w:val="00200167"/>
    <w:rsid w:val="00205EAD"/>
    <w:rsid w:val="002144FF"/>
    <w:rsid w:val="002357F3"/>
    <w:rsid w:val="002361B6"/>
    <w:rsid w:val="00237E1D"/>
    <w:rsid w:val="00237FCE"/>
    <w:rsid w:val="002971D6"/>
    <w:rsid w:val="002A735D"/>
    <w:rsid w:val="002B0E8B"/>
    <w:rsid w:val="002B2456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71FE4"/>
    <w:rsid w:val="003852DC"/>
    <w:rsid w:val="00385BF0"/>
    <w:rsid w:val="00386379"/>
    <w:rsid w:val="0039059C"/>
    <w:rsid w:val="00394A8C"/>
    <w:rsid w:val="00397AE7"/>
    <w:rsid w:val="003A4477"/>
    <w:rsid w:val="003A6644"/>
    <w:rsid w:val="004133B6"/>
    <w:rsid w:val="00417FA4"/>
    <w:rsid w:val="00436D58"/>
    <w:rsid w:val="00441B9E"/>
    <w:rsid w:val="00450291"/>
    <w:rsid w:val="00467245"/>
    <w:rsid w:val="00471CC8"/>
    <w:rsid w:val="00474FC2"/>
    <w:rsid w:val="00484C38"/>
    <w:rsid w:val="0049749B"/>
    <w:rsid w:val="00497D31"/>
    <w:rsid w:val="004A0BD1"/>
    <w:rsid w:val="004E1C60"/>
    <w:rsid w:val="00501147"/>
    <w:rsid w:val="00515330"/>
    <w:rsid w:val="00521DEA"/>
    <w:rsid w:val="00537F3D"/>
    <w:rsid w:val="0054691E"/>
    <w:rsid w:val="0055446B"/>
    <w:rsid w:val="005705A2"/>
    <w:rsid w:val="00597D2F"/>
    <w:rsid w:val="005A3BB9"/>
    <w:rsid w:val="005C0B84"/>
    <w:rsid w:val="005D471A"/>
    <w:rsid w:val="005D7F64"/>
    <w:rsid w:val="005E1D89"/>
    <w:rsid w:val="005F3F8F"/>
    <w:rsid w:val="005F5DCE"/>
    <w:rsid w:val="005F633B"/>
    <w:rsid w:val="00620D12"/>
    <w:rsid w:val="00640FB4"/>
    <w:rsid w:val="00651E9C"/>
    <w:rsid w:val="00660705"/>
    <w:rsid w:val="00666775"/>
    <w:rsid w:val="00685195"/>
    <w:rsid w:val="0069332A"/>
    <w:rsid w:val="00693926"/>
    <w:rsid w:val="006A1D16"/>
    <w:rsid w:val="006D2E22"/>
    <w:rsid w:val="006D4300"/>
    <w:rsid w:val="006D5479"/>
    <w:rsid w:val="00701D1D"/>
    <w:rsid w:val="00702B49"/>
    <w:rsid w:val="007231CA"/>
    <w:rsid w:val="00732BCA"/>
    <w:rsid w:val="00741600"/>
    <w:rsid w:val="00757A30"/>
    <w:rsid w:val="007802E2"/>
    <w:rsid w:val="0078776D"/>
    <w:rsid w:val="00797FF7"/>
    <w:rsid w:val="007A409A"/>
    <w:rsid w:val="007C3561"/>
    <w:rsid w:val="007D0553"/>
    <w:rsid w:val="007E3475"/>
    <w:rsid w:val="007E3953"/>
    <w:rsid w:val="007E49A2"/>
    <w:rsid w:val="00821904"/>
    <w:rsid w:val="0082340B"/>
    <w:rsid w:val="00830DB3"/>
    <w:rsid w:val="00832BD4"/>
    <w:rsid w:val="00834777"/>
    <w:rsid w:val="0084598E"/>
    <w:rsid w:val="00857829"/>
    <w:rsid w:val="008659E3"/>
    <w:rsid w:val="00873DB2"/>
    <w:rsid w:val="008A64AB"/>
    <w:rsid w:val="008A6557"/>
    <w:rsid w:val="008B09F5"/>
    <w:rsid w:val="008C4EFB"/>
    <w:rsid w:val="008C762B"/>
    <w:rsid w:val="008D05FD"/>
    <w:rsid w:val="008D4DB8"/>
    <w:rsid w:val="008D5EA3"/>
    <w:rsid w:val="008F1C52"/>
    <w:rsid w:val="008F3397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B7D38"/>
    <w:rsid w:val="00A02D48"/>
    <w:rsid w:val="00A1126D"/>
    <w:rsid w:val="00A249E3"/>
    <w:rsid w:val="00A26030"/>
    <w:rsid w:val="00A31425"/>
    <w:rsid w:val="00A31587"/>
    <w:rsid w:val="00A3382D"/>
    <w:rsid w:val="00A42384"/>
    <w:rsid w:val="00A46425"/>
    <w:rsid w:val="00A52BE7"/>
    <w:rsid w:val="00A65E60"/>
    <w:rsid w:val="00A729A1"/>
    <w:rsid w:val="00AA1295"/>
    <w:rsid w:val="00AB5247"/>
    <w:rsid w:val="00AD2539"/>
    <w:rsid w:val="00AF28D9"/>
    <w:rsid w:val="00B00B9A"/>
    <w:rsid w:val="00B06BE6"/>
    <w:rsid w:val="00B367DA"/>
    <w:rsid w:val="00B43087"/>
    <w:rsid w:val="00B43741"/>
    <w:rsid w:val="00B470C9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70B6"/>
    <w:rsid w:val="00C50709"/>
    <w:rsid w:val="00C50850"/>
    <w:rsid w:val="00C75631"/>
    <w:rsid w:val="00CB0DAC"/>
    <w:rsid w:val="00CB122C"/>
    <w:rsid w:val="00CB3ACA"/>
    <w:rsid w:val="00CE3864"/>
    <w:rsid w:val="00CF6122"/>
    <w:rsid w:val="00D10D80"/>
    <w:rsid w:val="00D2105B"/>
    <w:rsid w:val="00D228AD"/>
    <w:rsid w:val="00D25BEE"/>
    <w:rsid w:val="00D35DED"/>
    <w:rsid w:val="00D400B5"/>
    <w:rsid w:val="00D43FE4"/>
    <w:rsid w:val="00D441EB"/>
    <w:rsid w:val="00D470FF"/>
    <w:rsid w:val="00D50D29"/>
    <w:rsid w:val="00DB5D1B"/>
    <w:rsid w:val="00DC66A8"/>
    <w:rsid w:val="00DC70E5"/>
    <w:rsid w:val="00DD3653"/>
    <w:rsid w:val="00DD7F25"/>
    <w:rsid w:val="00DE3569"/>
    <w:rsid w:val="00DE5ABC"/>
    <w:rsid w:val="00E173EC"/>
    <w:rsid w:val="00E2223B"/>
    <w:rsid w:val="00E2482F"/>
    <w:rsid w:val="00E32734"/>
    <w:rsid w:val="00E349A5"/>
    <w:rsid w:val="00E403B1"/>
    <w:rsid w:val="00E41E1B"/>
    <w:rsid w:val="00E43FBA"/>
    <w:rsid w:val="00E47C5D"/>
    <w:rsid w:val="00E7673F"/>
    <w:rsid w:val="00EB0D3A"/>
    <w:rsid w:val="00EC134F"/>
    <w:rsid w:val="00EC15A5"/>
    <w:rsid w:val="00EE28CE"/>
    <w:rsid w:val="00F10AE8"/>
    <w:rsid w:val="00F12359"/>
    <w:rsid w:val="00F24973"/>
    <w:rsid w:val="00F31A8E"/>
    <w:rsid w:val="00F35C91"/>
    <w:rsid w:val="00F46F57"/>
    <w:rsid w:val="00F47C70"/>
    <w:rsid w:val="00F47E02"/>
    <w:rsid w:val="00F65D4C"/>
    <w:rsid w:val="00F85E94"/>
    <w:rsid w:val="00F92E86"/>
    <w:rsid w:val="00FA138A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5032BB5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e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5A5A2414-1138-4253-AD6E-B904F5FE97EA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427</properties:Words>
  <properties:Characters>2434</properties:Characters>
  <properties:Lines>20</properties:Lines>
  <properties:Paragraphs>5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2856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2026-07-01T10:51:00Z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2026-07-01T11:13:00Z</dcterms:modified>
  <cp:revision>4</cp:revision>
</cp:coreProperties>
</file>